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08" w:rsidRDefault="00910D08" w:rsidP="009A24CF">
      <w:pPr>
        <w:spacing w:line="360" w:lineRule="auto"/>
        <w:rPr>
          <w:i/>
          <w:sz w:val="26"/>
          <w:szCs w:val="26"/>
        </w:rPr>
      </w:pPr>
    </w:p>
    <w:p w:rsidR="00910D08" w:rsidRPr="00916B1D" w:rsidRDefault="00910D08" w:rsidP="009A24CF">
      <w:pPr>
        <w:spacing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ATO DA MESA Nº 04</w:t>
      </w:r>
      <w:r w:rsidRPr="00916B1D">
        <w:rPr>
          <w:b/>
          <w:sz w:val="28"/>
          <w:szCs w:val="26"/>
        </w:rPr>
        <w:t>/2020</w:t>
      </w:r>
    </w:p>
    <w:p w:rsidR="00910D08" w:rsidRDefault="00910D08" w:rsidP="009A24CF">
      <w:pPr>
        <w:spacing w:line="276" w:lineRule="auto"/>
        <w:jc w:val="center"/>
        <w:rPr>
          <w:szCs w:val="26"/>
        </w:rPr>
      </w:pPr>
      <w:r>
        <w:rPr>
          <w:szCs w:val="26"/>
        </w:rPr>
        <w:t>28 de abril</w:t>
      </w:r>
      <w:r w:rsidRPr="00916B1D">
        <w:rPr>
          <w:szCs w:val="26"/>
        </w:rPr>
        <w:t xml:space="preserve"> de 2020</w:t>
      </w:r>
    </w:p>
    <w:p w:rsidR="00910D08" w:rsidRDefault="00910D08" w:rsidP="009A24CF">
      <w:pPr>
        <w:spacing w:line="276" w:lineRule="auto"/>
        <w:jc w:val="center"/>
        <w:rPr>
          <w:szCs w:val="26"/>
        </w:rPr>
      </w:pPr>
    </w:p>
    <w:p w:rsidR="00910D08" w:rsidRDefault="00910D08" w:rsidP="009A24CF">
      <w:pPr>
        <w:spacing w:line="276" w:lineRule="auto"/>
        <w:jc w:val="center"/>
        <w:rPr>
          <w:szCs w:val="26"/>
        </w:rPr>
      </w:pPr>
    </w:p>
    <w:p w:rsidR="00910D08" w:rsidRPr="000D069C" w:rsidRDefault="00910D08" w:rsidP="00955427">
      <w:pPr>
        <w:pStyle w:val="NormalWeb"/>
        <w:tabs>
          <w:tab w:val="left" w:pos="1276"/>
          <w:tab w:val="left" w:pos="7938"/>
          <w:tab w:val="left" w:pos="8505"/>
        </w:tabs>
        <w:spacing w:before="0" w:beforeAutospacing="0" w:after="120" w:afterAutospacing="0"/>
        <w:ind w:left="4536" w:right="170"/>
        <w:jc w:val="both"/>
        <w:rPr>
          <w:rFonts w:ascii="Cambria" w:hAnsi="Cambria" w:cs="Calibri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  <w:shd w:val="clear" w:color="auto" w:fill="FFFFFF"/>
        </w:rPr>
        <w:t xml:space="preserve">Altera </w:t>
      </w:r>
      <w:r w:rsidRPr="000D069C">
        <w:rPr>
          <w:rFonts w:ascii="Cambria" w:hAnsi="Cambria" w:cs="Arial"/>
          <w:b/>
          <w:bCs/>
          <w:color w:val="000000"/>
          <w:shd w:val="clear" w:color="auto" w:fill="FFFFFF"/>
        </w:rPr>
        <w:t>as medidas para enfrentamento da emergência de saúde pública decorrente do coronavírus – COVID19, no âmbito do Poder Legislativo d</w:t>
      </w:r>
      <w:r>
        <w:rPr>
          <w:rFonts w:ascii="Cambria" w:hAnsi="Cambria" w:cs="Arial"/>
          <w:b/>
          <w:bCs/>
          <w:color w:val="000000"/>
          <w:shd w:val="clear" w:color="auto" w:fill="FFFFFF"/>
        </w:rPr>
        <w:t>e Francisco Beltrão</w:t>
      </w:r>
      <w:r w:rsidRPr="000D069C">
        <w:rPr>
          <w:rFonts w:ascii="Cambria" w:hAnsi="Cambria" w:cs="Arial"/>
          <w:b/>
          <w:bCs/>
          <w:color w:val="000000"/>
          <w:shd w:val="clear" w:color="auto" w:fill="FFFFFF"/>
        </w:rPr>
        <w:t>/PR.</w:t>
      </w:r>
    </w:p>
    <w:p w:rsidR="00910D08" w:rsidRPr="00627E0B" w:rsidRDefault="00910D08" w:rsidP="00627E0B">
      <w:pPr>
        <w:rPr>
          <w:sz w:val="26"/>
          <w:szCs w:val="26"/>
        </w:rPr>
      </w:pPr>
    </w:p>
    <w:p w:rsidR="00910D08" w:rsidRPr="00916B1D" w:rsidRDefault="00910D08" w:rsidP="009A24CF">
      <w:pPr>
        <w:tabs>
          <w:tab w:val="left" w:pos="1418"/>
        </w:tabs>
        <w:ind w:firstLine="1418"/>
        <w:jc w:val="both"/>
        <w:rPr>
          <w:color w:val="000000"/>
          <w:szCs w:val="24"/>
        </w:rPr>
      </w:pPr>
      <w:r w:rsidRPr="00916B1D">
        <w:rPr>
          <w:szCs w:val="24"/>
        </w:rPr>
        <w:t>A MESA DIRETORA, no uso de suas at</w:t>
      </w:r>
      <w:r>
        <w:rPr>
          <w:szCs w:val="24"/>
        </w:rPr>
        <w:t>ribuições legais e regimentais</w:t>
      </w:r>
      <w:r w:rsidRPr="00916B1D">
        <w:rPr>
          <w:szCs w:val="24"/>
        </w:rPr>
        <w:t>,</w:t>
      </w:r>
    </w:p>
    <w:p w:rsidR="00910D08" w:rsidRPr="00916B1D" w:rsidRDefault="00910D08" w:rsidP="00E12137">
      <w:pPr>
        <w:tabs>
          <w:tab w:val="left" w:pos="1418"/>
        </w:tabs>
        <w:jc w:val="both"/>
        <w:rPr>
          <w:szCs w:val="24"/>
        </w:rPr>
      </w:pPr>
    </w:p>
    <w:p w:rsidR="00910D08" w:rsidRPr="00916B1D" w:rsidRDefault="00910D08" w:rsidP="00916B1D">
      <w:pPr>
        <w:tabs>
          <w:tab w:val="left" w:pos="1418"/>
        </w:tabs>
        <w:ind w:left="1416"/>
        <w:jc w:val="both"/>
        <w:rPr>
          <w:szCs w:val="24"/>
        </w:rPr>
      </w:pPr>
      <w:r w:rsidRPr="00916B1D">
        <w:rPr>
          <w:szCs w:val="24"/>
        </w:rPr>
        <w:t>CONSIDERANDO que a doença COVID-19, causa pelo Coronavírus SARS-CoV2, foi classificada pela Organização Mundial de Saúde – OMS como uma pandemia;</w:t>
      </w:r>
    </w:p>
    <w:p w:rsidR="00910D08" w:rsidRPr="00916B1D" w:rsidRDefault="00910D08" w:rsidP="00E12137">
      <w:pPr>
        <w:tabs>
          <w:tab w:val="left" w:pos="1418"/>
        </w:tabs>
        <w:jc w:val="both"/>
        <w:rPr>
          <w:szCs w:val="24"/>
        </w:rPr>
      </w:pPr>
    </w:p>
    <w:p w:rsidR="00910D08" w:rsidRPr="00916B1D" w:rsidRDefault="00910D08" w:rsidP="00E12137">
      <w:pPr>
        <w:tabs>
          <w:tab w:val="left" w:pos="1418"/>
        </w:tabs>
        <w:jc w:val="both"/>
        <w:rPr>
          <w:szCs w:val="24"/>
        </w:rPr>
      </w:pPr>
      <w:r>
        <w:rPr>
          <w:szCs w:val="24"/>
        </w:rPr>
        <w:tab/>
      </w:r>
      <w:r w:rsidRPr="00916B1D">
        <w:rPr>
          <w:szCs w:val="24"/>
        </w:rPr>
        <w:t>CONSIDERANDO a alta capacidade de contágio e propagação do vírus;</w:t>
      </w:r>
    </w:p>
    <w:p w:rsidR="00910D08" w:rsidRPr="00916B1D" w:rsidRDefault="00910D08" w:rsidP="00E12137">
      <w:pPr>
        <w:tabs>
          <w:tab w:val="left" w:pos="1418"/>
        </w:tabs>
        <w:jc w:val="both"/>
        <w:rPr>
          <w:szCs w:val="24"/>
        </w:rPr>
      </w:pPr>
    </w:p>
    <w:p w:rsidR="00910D08" w:rsidRPr="00916B1D" w:rsidRDefault="00910D08" w:rsidP="00916B1D">
      <w:pPr>
        <w:tabs>
          <w:tab w:val="left" w:pos="1418"/>
        </w:tabs>
        <w:ind w:left="1416"/>
        <w:jc w:val="both"/>
        <w:rPr>
          <w:szCs w:val="24"/>
        </w:rPr>
      </w:pPr>
      <w:r w:rsidRPr="00916B1D">
        <w:rPr>
          <w:szCs w:val="24"/>
        </w:rPr>
        <w:t xml:space="preserve">CONSIDERANDO os recentes protocolos emitidos pelo Ministério da Saúde e pela Organização Mundial de Saúde; </w:t>
      </w:r>
    </w:p>
    <w:p w:rsidR="00910D08" w:rsidRPr="00916B1D" w:rsidRDefault="00910D08" w:rsidP="009A24CF">
      <w:pPr>
        <w:tabs>
          <w:tab w:val="left" w:pos="1418"/>
        </w:tabs>
        <w:ind w:firstLine="1418"/>
        <w:jc w:val="both"/>
        <w:rPr>
          <w:szCs w:val="24"/>
        </w:rPr>
      </w:pPr>
    </w:p>
    <w:p w:rsidR="00910D08" w:rsidRPr="00916B1D" w:rsidRDefault="00910D08" w:rsidP="00E12137">
      <w:pPr>
        <w:tabs>
          <w:tab w:val="left" w:pos="1418"/>
        </w:tabs>
        <w:jc w:val="both"/>
        <w:rPr>
          <w:szCs w:val="24"/>
        </w:rPr>
      </w:pPr>
      <w:r>
        <w:rPr>
          <w:szCs w:val="24"/>
        </w:rPr>
        <w:tab/>
      </w:r>
      <w:r w:rsidRPr="00916B1D">
        <w:rPr>
          <w:szCs w:val="24"/>
        </w:rPr>
        <w:t xml:space="preserve">CONSIDERANDO o teor da Lei Federal nº 13.979, de 6 de fevereiro de 2020; </w:t>
      </w:r>
    </w:p>
    <w:p w:rsidR="00910D08" w:rsidRPr="00916B1D" w:rsidRDefault="00910D08" w:rsidP="00E12137">
      <w:pPr>
        <w:tabs>
          <w:tab w:val="left" w:pos="1418"/>
        </w:tabs>
        <w:jc w:val="both"/>
        <w:rPr>
          <w:szCs w:val="24"/>
        </w:rPr>
      </w:pPr>
    </w:p>
    <w:p w:rsidR="00910D08" w:rsidRPr="00916B1D" w:rsidRDefault="00910D08" w:rsidP="00916B1D">
      <w:pPr>
        <w:tabs>
          <w:tab w:val="left" w:pos="1418"/>
        </w:tabs>
        <w:ind w:left="1416"/>
        <w:jc w:val="both"/>
        <w:rPr>
          <w:szCs w:val="24"/>
        </w:rPr>
      </w:pPr>
      <w:r w:rsidRPr="00916B1D">
        <w:rPr>
          <w:szCs w:val="24"/>
        </w:rPr>
        <w:t xml:space="preserve">CONSIDERANDO o contido na Portaria nº 356, de 11 de março de 2020, do Ministério da Saúde; </w:t>
      </w:r>
    </w:p>
    <w:p w:rsidR="00910D08" w:rsidRPr="00916B1D" w:rsidRDefault="00910D08" w:rsidP="009A24CF">
      <w:pPr>
        <w:tabs>
          <w:tab w:val="left" w:pos="1418"/>
        </w:tabs>
        <w:ind w:firstLine="1418"/>
        <w:jc w:val="both"/>
        <w:rPr>
          <w:szCs w:val="24"/>
        </w:rPr>
      </w:pPr>
    </w:p>
    <w:p w:rsidR="00910D08" w:rsidRPr="00916B1D" w:rsidRDefault="00910D08" w:rsidP="00916B1D">
      <w:pPr>
        <w:tabs>
          <w:tab w:val="left" w:pos="1418"/>
        </w:tabs>
        <w:ind w:left="1416"/>
        <w:jc w:val="both"/>
        <w:rPr>
          <w:szCs w:val="24"/>
        </w:rPr>
      </w:pPr>
      <w:r w:rsidRPr="00916B1D">
        <w:rPr>
          <w:szCs w:val="24"/>
        </w:rPr>
        <w:t>CONSIDERANDO o contido no Decreto nº 4.230, de 16 de março de 2020, do Governo do Estado do Paraná;</w:t>
      </w:r>
    </w:p>
    <w:p w:rsidR="00910D08" w:rsidRPr="00916B1D" w:rsidRDefault="00910D08" w:rsidP="009A24CF">
      <w:pPr>
        <w:tabs>
          <w:tab w:val="left" w:pos="1418"/>
        </w:tabs>
        <w:ind w:firstLine="1418"/>
        <w:jc w:val="both"/>
        <w:rPr>
          <w:szCs w:val="24"/>
        </w:rPr>
      </w:pPr>
    </w:p>
    <w:p w:rsidR="00910D08" w:rsidRPr="00916B1D" w:rsidRDefault="00910D08" w:rsidP="00916B1D">
      <w:pPr>
        <w:tabs>
          <w:tab w:val="left" w:pos="1418"/>
        </w:tabs>
        <w:ind w:left="1416"/>
        <w:jc w:val="both"/>
        <w:rPr>
          <w:color w:val="000000"/>
          <w:szCs w:val="24"/>
        </w:rPr>
      </w:pPr>
      <w:r w:rsidRPr="00916B1D">
        <w:rPr>
          <w:szCs w:val="24"/>
        </w:rPr>
        <w:t>CONSIDERANDO a necessidade da adoção de medidas imediatas visando a contenção da propagação do vírus,</w:t>
      </w:r>
    </w:p>
    <w:p w:rsidR="00910D08" w:rsidRPr="00916B1D" w:rsidRDefault="00910D08" w:rsidP="009A24CF">
      <w:pPr>
        <w:ind w:firstLine="1418"/>
        <w:jc w:val="both"/>
        <w:rPr>
          <w:sz w:val="32"/>
        </w:rPr>
      </w:pPr>
    </w:p>
    <w:p w:rsidR="00910D08" w:rsidRPr="00FB1580" w:rsidRDefault="00910D08" w:rsidP="009A24CF">
      <w:pPr>
        <w:ind w:firstLine="1418"/>
        <w:jc w:val="right"/>
        <w:rPr>
          <w:b/>
          <w:sz w:val="32"/>
          <w:szCs w:val="40"/>
        </w:rPr>
      </w:pPr>
      <w:r w:rsidRPr="00FB1580">
        <w:rPr>
          <w:b/>
          <w:sz w:val="32"/>
          <w:szCs w:val="40"/>
        </w:rPr>
        <w:t>R E S O L V E:</w:t>
      </w:r>
    </w:p>
    <w:p w:rsidR="00910D08" w:rsidRPr="00916B1D" w:rsidRDefault="00910D08" w:rsidP="00503DF1">
      <w:pPr>
        <w:spacing w:line="360" w:lineRule="auto"/>
        <w:jc w:val="both"/>
        <w:rPr>
          <w:sz w:val="26"/>
          <w:szCs w:val="26"/>
        </w:rPr>
      </w:pPr>
    </w:p>
    <w:p w:rsidR="00910D08" w:rsidRPr="00916B1D" w:rsidRDefault="00910D08" w:rsidP="00974CF3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1° Este Ato dispõe sobre </w:t>
      </w:r>
      <w:r>
        <w:rPr>
          <w:sz w:val="24"/>
          <w:szCs w:val="24"/>
        </w:rPr>
        <w:t>medidas temporárias a serem adotadas, no âmbito da Câmara Municipal de Francisco Beltrão, para minimizar a propagação do Covid-19</w:t>
      </w:r>
      <w:r w:rsidRPr="00916B1D">
        <w:rPr>
          <w:sz w:val="24"/>
          <w:szCs w:val="24"/>
        </w:rPr>
        <w:t>.</w:t>
      </w:r>
    </w:p>
    <w:p w:rsidR="00910D08" w:rsidRPr="00916B1D" w:rsidRDefault="00910D08" w:rsidP="00974CF3">
      <w:pPr>
        <w:pStyle w:val="WW-Corpodetexto2"/>
        <w:rPr>
          <w:sz w:val="24"/>
          <w:szCs w:val="24"/>
        </w:rPr>
      </w:pPr>
    </w:p>
    <w:p w:rsidR="00910D08" w:rsidRPr="00F51362" w:rsidRDefault="00910D08" w:rsidP="00974CF3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2º </w:t>
      </w:r>
      <w:r>
        <w:rPr>
          <w:sz w:val="24"/>
          <w:szCs w:val="24"/>
        </w:rPr>
        <w:t>Fica determinado o retorno dos servidores às atividades de modo presencial, bem como do modo presencial das sessões ordinárias, das sessões extraordinárias, das sessões solenes e das audiências públicas.</w:t>
      </w:r>
      <w:bookmarkStart w:id="0" w:name="_GoBack"/>
      <w:bookmarkEnd w:id="0"/>
    </w:p>
    <w:p w:rsidR="00910D08" w:rsidRPr="005020AD" w:rsidRDefault="00910D08" w:rsidP="00974CF3">
      <w:pPr>
        <w:pStyle w:val="WW-Corpodetexto2"/>
        <w:ind w:firstLine="1134"/>
        <w:rPr>
          <w:rFonts w:ascii="Cambria" w:hAnsi="Cambria"/>
          <w:sz w:val="24"/>
          <w:szCs w:val="24"/>
        </w:rPr>
      </w:pPr>
    </w:p>
    <w:p w:rsidR="00910D08" w:rsidRDefault="00910D08" w:rsidP="00974CF3">
      <w:pPr>
        <w:pStyle w:val="WW-Corpodetexto2"/>
        <w:rPr>
          <w:sz w:val="24"/>
          <w:szCs w:val="24"/>
        </w:rPr>
      </w:pPr>
      <w:r w:rsidRPr="00F51362">
        <w:rPr>
          <w:sz w:val="24"/>
          <w:szCs w:val="24"/>
        </w:rPr>
        <w:t>Art.</w:t>
      </w:r>
      <w:r>
        <w:rPr>
          <w:sz w:val="24"/>
          <w:szCs w:val="24"/>
        </w:rPr>
        <w:t xml:space="preserve"> 3º  Torna-se obrigatório o uso de máscara a todos que adentrarem na Câmara Municipal de Francisco Beltrão. </w:t>
      </w:r>
    </w:p>
    <w:p w:rsidR="00910D08" w:rsidRDefault="00910D08" w:rsidP="00974CF3">
      <w:pPr>
        <w:pStyle w:val="WW-Corpodetexto2"/>
        <w:rPr>
          <w:sz w:val="24"/>
          <w:szCs w:val="24"/>
        </w:rPr>
      </w:pPr>
    </w:p>
    <w:p w:rsidR="00910D08" w:rsidRDefault="00910D08" w:rsidP="009644C6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Os vereadores portadores de </w:t>
      </w:r>
      <w:r w:rsidRPr="00916B1D">
        <w:rPr>
          <w:sz w:val="24"/>
          <w:szCs w:val="24"/>
        </w:rPr>
        <w:t xml:space="preserve">doenças crônicas, problemas respiratórios, </w:t>
      </w:r>
      <w:r>
        <w:rPr>
          <w:sz w:val="24"/>
          <w:szCs w:val="24"/>
        </w:rPr>
        <w:t>obesos</w:t>
      </w:r>
      <w:r w:rsidRPr="00916B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bem como aqueles </w:t>
      </w:r>
      <w:r w:rsidRPr="00916B1D">
        <w:rPr>
          <w:sz w:val="24"/>
          <w:szCs w:val="24"/>
        </w:rPr>
        <w:t xml:space="preserve">acima de 60 (sessenta) anos, </w:t>
      </w:r>
      <w:r>
        <w:rPr>
          <w:sz w:val="24"/>
          <w:szCs w:val="24"/>
        </w:rPr>
        <w:t>estão dispensados do comparecimento obrigatório nas sessões legislativas.</w:t>
      </w:r>
    </w:p>
    <w:p w:rsidR="00910D08" w:rsidRDefault="00910D08" w:rsidP="009644C6">
      <w:pPr>
        <w:pStyle w:val="WW-Corpodetexto2"/>
        <w:rPr>
          <w:sz w:val="24"/>
          <w:szCs w:val="24"/>
        </w:rPr>
      </w:pPr>
    </w:p>
    <w:p w:rsidR="00910D08" w:rsidRDefault="00910D08" w:rsidP="009644C6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>Parágrafo único.</w:t>
      </w:r>
      <w:r w:rsidRPr="00F513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 vereadores que se incluem no grupo de risco de contágio da COVID-19 poderão realizar as reuniões das Comissões Permanentes que façam parte de modo remoto, bem como emitir os devidos pareceres à distância, sem prejuízo para o andamento do processo legislativo. </w:t>
      </w:r>
    </w:p>
    <w:p w:rsidR="00910D08" w:rsidRDefault="00910D08" w:rsidP="009644C6">
      <w:pPr>
        <w:pStyle w:val="WW-Corpodetexto2"/>
        <w:rPr>
          <w:sz w:val="24"/>
          <w:szCs w:val="24"/>
        </w:rPr>
      </w:pPr>
    </w:p>
    <w:p w:rsidR="00910D08" w:rsidRDefault="00910D08" w:rsidP="009644C6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>Art. 5º</w:t>
      </w:r>
      <w:r w:rsidRPr="00916B1D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vereador</w:t>
      </w:r>
      <w:r w:rsidRPr="00916B1D">
        <w:rPr>
          <w:sz w:val="24"/>
          <w:szCs w:val="24"/>
        </w:rPr>
        <w:t xml:space="preserve"> que apresentar quaisquer dos sintomas do COVID-19,</w:t>
      </w:r>
      <w:r>
        <w:rPr>
          <w:sz w:val="24"/>
          <w:szCs w:val="24"/>
        </w:rPr>
        <w:t xml:space="preserve"> mediante comunicação por escrito</w:t>
      </w:r>
      <w:r w:rsidRPr="00916B1D">
        <w:rPr>
          <w:sz w:val="24"/>
          <w:szCs w:val="24"/>
        </w:rPr>
        <w:t xml:space="preserve">, </w:t>
      </w:r>
      <w:r>
        <w:rPr>
          <w:sz w:val="24"/>
          <w:szCs w:val="24"/>
        </w:rPr>
        <w:t>estará dispensado da presença obrigatória nas sessões legislativas,</w:t>
      </w:r>
      <w:r w:rsidRPr="00916B1D">
        <w:rPr>
          <w:sz w:val="24"/>
          <w:szCs w:val="24"/>
        </w:rPr>
        <w:t xml:space="preserve"> no prazo de 14 (quatorze dias), sem prejuízo de eventu</w:t>
      </w:r>
      <w:r>
        <w:rPr>
          <w:sz w:val="24"/>
          <w:szCs w:val="24"/>
        </w:rPr>
        <w:t>al licença médica que necessite</w:t>
      </w:r>
      <w:r w:rsidRPr="00916B1D">
        <w:rPr>
          <w:sz w:val="24"/>
          <w:szCs w:val="24"/>
        </w:rPr>
        <w:t>, sendo a</w:t>
      </w:r>
      <w:r>
        <w:rPr>
          <w:sz w:val="24"/>
          <w:szCs w:val="24"/>
        </w:rPr>
        <w:t xml:space="preserve"> falta considerada justificada.</w:t>
      </w:r>
    </w:p>
    <w:p w:rsidR="00910D08" w:rsidRPr="00F51362" w:rsidRDefault="00910D08" w:rsidP="00974CF3">
      <w:pPr>
        <w:pStyle w:val="WW-Corpodetexto2"/>
        <w:rPr>
          <w:sz w:val="24"/>
          <w:szCs w:val="24"/>
        </w:rPr>
      </w:pPr>
    </w:p>
    <w:p w:rsidR="00910D08" w:rsidRDefault="00910D08" w:rsidP="009644C6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Os servidores portadores de </w:t>
      </w:r>
      <w:r w:rsidRPr="00916B1D">
        <w:rPr>
          <w:sz w:val="24"/>
          <w:szCs w:val="24"/>
        </w:rPr>
        <w:t xml:space="preserve">doenças crônicas, problemas respiratórios, </w:t>
      </w:r>
      <w:r>
        <w:rPr>
          <w:sz w:val="24"/>
          <w:szCs w:val="24"/>
        </w:rPr>
        <w:t xml:space="preserve">obesos, </w:t>
      </w:r>
      <w:r w:rsidRPr="00916B1D">
        <w:rPr>
          <w:sz w:val="24"/>
          <w:szCs w:val="24"/>
        </w:rPr>
        <w:t xml:space="preserve">gestantes e lactantes, </w:t>
      </w:r>
      <w:r>
        <w:rPr>
          <w:sz w:val="24"/>
          <w:szCs w:val="24"/>
        </w:rPr>
        <w:t xml:space="preserve">bem como aqueles </w:t>
      </w:r>
      <w:r w:rsidRPr="00916B1D">
        <w:rPr>
          <w:sz w:val="24"/>
          <w:szCs w:val="24"/>
        </w:rPr>
        <w:t xml:space="preserve">acima de 60 (sessenta) anos, </w:t>
      </w:r>
      <w:r>
        <w:rPr>
          <w:sz w:val="24"/>
          <w:szCs w:val="24"/>
        </w:rPr>
        <w:t>estão dispensados do comparecimento presencial ao trabalho, sendo-lhes adotado o regime de trabalho remoto, dispensando-se do registro biométrico de ponto.</w:t>
      </w:r>
    </w:p>
    <w:p w:rsidR="00910D08" w:rsidRDefault="00910D08" w:rsidP="009644C6">
      <w:pPr>
        <w:pStyle w:val="WW-Corpodetexto2"/>
        <w:rPr>
          <w:sz w:val="24"/>
          <w:szCs w:val="24"/>
        </w:rPr>
      </w:pPr>
    </w:p>
    <w:p w:rsidR="00910D08" w:rsidRDefault="00910D08" w:rsidP="009644C6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>Art. 5º</w:t>
      </w:r>
      <w:r w:rsidRPr="00916B1D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servidor</w:t>
      </w:r>
      <w:r w:rsidRPr="00916B1D">
        <w:rPr>
          <w:sz w:val="24"/>
          <w:szCs w:val="24"/>
        </w:rPr>
        <w:t xml:space="preserve"> que apresentar quaisquer dos sintomas do COVID-19,</w:t>
      </w:r>
      <w:r>
        <w:rPr>
          <w:sz w:val="24"/>
          <w:szCs w:val="24"/>
        </w:rPr>
        <w:t xml:space="preserve"> mediante comunicação por escrito</w:t>
      </w:r>
      <w:r w:rsidRPr="00916B1D">
        <w:rPr>
          <w:sz w:val="24"/>
          <w:szCs w:val="24"/>
        </w:rPr>
        <w:t xml:space="preserve">, </w:t>
      </w:r>
      <w:r>
        <w:rPr>
          <w:sz w:val="24"/>
          <w:szCs w:val="24"/>
        </w:rPr>
        <w:t>estará dispensado da presença obrigatória no trabalho,</w:t>
      </w:r>
      <w:r w:rsidRPr="00916B1D">
        <w:rPr>
          <w:sz w:val="24"/>
          <w:szCs w:val="24"/>
        </w:rPr>
        <w:t xml:space="preserve"> no prazo de 14 (quatorze dias), sem prejuízo de eventu</w:t>
      </w:r>
      <w:r>
        <w:rPr>
          <w:sz w:val="24"/>
          <w:szCs w:val="24"/>
        </w:rPr>
        <w:t>al licença médica que necessite</w:t>
      </w:r>
      <w:r w:rsidRPr="00916B1D">
        <w:rPr>
          <w:sz w:val="24"/>
          <w:szCs w:val="24"/>
        </w:rPr>
        <w:t>, sendo a</w:t>
      </w:r>
      <w:r>
        <w:rPr>
          <w:sz w:val="24"/>
          <w:szCs w:val="24"/>
        </w:rPr>
        <w:t xml:space="preserve"> falta considerada justificada.</w:t>
      </w:r>
    </w:p>
    <w:p w:rsidR="00910D08" w:rsidRPr="005020AD" w:rsidRDefault="00910D08" w:rsidP="00974CF3">
      <w:pPr>
        <w:pStyle w:val="WW-Corpodetexto2"/>
        <w:rPr>
          <w:rFonts w:ascii="Cambria" w:hAnsi="Cambria"/>
          <w:sz w:val="24"/>
          <w:szCs w:val="24"/>
        </w:rPr>
      </w:pPr>
    </w:p>
    <w:p w:rsidR="00910D08" w:rsidRDefault="00910D08" w:rsidP="00974CF3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</w:t>
      </w:r>
      <w:r>
        <w:rPr>
          <w:sz w:val="24"/>
          <w:szCs w:val="24"/>
        </w:rPr>
        <w:t>6º</w:t>
      </w:r>
      <w:r w:rsidRPr="00916B1D">
        <w:rPr>
          <w:sz w:val="24"/>
          <w:szCs w:val="24"/>
        </w:rPr>
        <w:t xml:space="preserve"> Recomenda-se aos servidores e vereadores, bem como a população em geral, que sigam os protocolos de saúde, evitando aglomerações, praticando atos de higienização e não deslocando-se a outros municípios.</w:t>
      </w:r>
    </w:p>
    <w:p w:rsidR="00910D08" w:rsidRDefault="00910D08" w:rsidP="00974CF3">
      <w:pPr>
        <w:pStyle w:val="WW-Corpodetexto2"/>
        <w:rPr>
          <w:sz w:val="24"/>
          <w:szCs w:val="24"/>
        </w:rPr>
      </w:pPr>
    </w:p>
    <w:p w:rsidR="00910D08" w:rsidRDefault="00910D08" w:rsidP="00974CF3">
      <w:pPr>
        <w:pStyle w:val="WW-Corpodetexto2"/>
        <w:rPr>
          <w:sz w:val="24"/>
          <w:szCs w:val="24"/>
        </w:rPr>
      </w:pPr>
      <w:r w:rsidRPr="00916B1D">
        <w:rPr>
          <w:sz w:val="24"/>
          <w:szCs w:val="24"/>
        </w:rPr>
        <w:t xml:space="preserve">Art. </w:t>
      </w:r>
      <w:r>
        <w:rPr>
          <w:sz w:val="24"/>
          <w:szCs w:val="24"/>
        </w:rPr>
        <w:t>7º</w:t>
      </w:r>
      <w:r w:rsidRPr="00916B1D">
        <w:rPr>
          <w:sz w:val="24"/>
          <w:szCs w:val="24"/>
        </w:rPr>
        <w:t xml:space="preserve"> As medidas descritas no prese</w:t>
      </w:r>
      <w:r>
        <w:rPr>
          <w:sz w:val="24"/>
          <w:szCs w:val="24"/>
        </w:rPr>
        <w:t>nte Ato estarão vigentes a partir de 04 de maio de 2020, revogando-se o Ato da Mesa nº. 03\2020.</w:t>
      </w:r>
    </w:p>
    <w:p w:rsidR="00910D08" w:rsidRPr="00916B1D" w:rsidRDefault="00910D08" w:rsidP="00916B1D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0D08" w:rsidRPr="001F0326" w:rsidRDefault="00910D08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 xml:space="preserve">Câmara Municipal de Vereadores de Francisco Beltrão – Estado do Paraná, em </w:t>
      </w:r>
      <w:r>
        <w:rPr>
          <w:sz w:val="24"/>
          <w:szCs w:val="24"/>
        </w:rPr>
        <w:t>28 de abril de 2020</w:t>
      </w:r>
      <w:r w:rsidRPr="001F0326">
        <w:rPr>
          <w:sz w:val="24"/>
          <w:szCs w:val="24"/>
        </w:rPr>
        <w:t>.</w:t>
      </w:r>
    </w:p>
    <w:p w:rsidR="00910D08" w:rsidRPr="001F0326" w:rsidRDefault="00910D08" w:rsidP="001F0326">
      <w:pPr>
        <w:pStyle w:val="WW-Corpodetexto2"/>
        <w:rPr>
          <w:sz w:val="24"/>
          <w:szCs w:val="24"/>
        </w:rPr>
      </w:pPr>
    </w:p>
    <w:p w:rsidR="00910D08" w:rsidRPr="001F0326" w:rsidRDefault="00910D08" w:rsidP="001F0326">
      <w:pPr>
        <w:pStyle w:val="WW-Corpodetexto2"/>
        <w:rPr>
          <w:sz w:val="24"/>
          <w:szCs w:val="24"/>
        </w:rPr>
      </w:pPr>
    </w:p>
    <w:p w:rsidR="00910D08" w:rsidRPr="001F0326" w:rsidRDefault="00910D08" w:rsidP="001F0326">
      <w:pPr>
        <w:pStyle w:val="WW-Corpodetexto2"/>
        <w:rPr>
          <w:sz w:val="24"/>
          <w:szCs w:val="24"/>
        </w:rPr>
      </w:pPr>
    </w:p>
    <w:p w:rsidR="00910D08" w:rsidRPr="001F0326" w:rsidRDefault="00910D08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>JOSÉ CARLOS KNIPHOFF                                    VALMIR ANTONIO TONELLO</w:t>
      </w:r>
    </w:p>
    <w:p w:rsidR="00910D08" w:rsidRPr="001F0326" w:rsidRDefault="00910D08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 xml:space="preserve">             Presidente                                                               Vice-Presidente</w:t>
      </w:r>
    </w:p>
    <w:p w:rsidR="00910D08" w:rsidRPr="001F0326" w:rsidRDefault="00910D08" w:rsidP="001F0326">
      <w:pPr>
        <w:pStyle w:val="WW-Corpodetexto2"/>
        <w:rPr>
          <w:sz w:val="24"/>
          <w:szCs w:val="24"/>
        </w:rPr>
      </w:pPr>
    </w:p>
    <w:p w:rsidR="00910D08" w:rsidRPr="001F0326" w:rsidRDefault="00910D08" w:rsidP="001F0326">
      <w:pPr>
        <w:pStyle w:val="WW-Corpodetexto2"/>
        <w:rPr>
          <w:sz w:val="24"/>
          <w:szCs w:val="24"/>
        </w:rPr>
      </w:pPr>
    </w:p>
    <w:p w:rsidR="00910D08" w:rsidRPr="001F0326" w:rsidRDefault="00910D08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 xml:space="preserve">      DANIELA CELUPPI                                                ADEMIR WALENDOLFF </w:t>
      </w:r>
    </w:p>
    <w:p w:rsidR="00910D08" w:rsidRPr="001F0326" w:rsidRDefault="00910D08" w:rsidP="005D263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 xml:space="preserve">            1ª Secretária                                                                2º Secretário</w:t>
      </w:r>
    </w:p>
    <w:sectPr w:rsidR="00910D08" w:rsidRPr="001F0326" w:rsidSect="00FB1580">
      <w:headerReference w:type="default" r:id="rId6"/>
      <w:pgSz w:w="11907" w:h="16840" w:code="9"/>
      <w:pgMar w:top="284" w:right="1134" w:bottom="709" w:left="1701" w:header="737" w:footer="68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D08" w:rsidRDefault="00910D08">
      <w:r>
        <w:separator/>
      </w:r>
    </w:p>
  </w:endnote>
  <w:endnote w:type="continuationSeparator" w:id="0">
    <w:p w:rsidR="00910D08" w:rsidRDefault="00910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D08" w:rsidRDefault="00910D08">
      <w:r>
        <w:separator/>
      </w:r>
    </w:p>
  </w:footnote>
  <w:footnote w:type="continuationSeparator" w:id="0">
    <w:p w:rsidR="00910D08" w:rsidRDefault="00910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08" w:rsidRDefault="00910D08" w:rsidP="00FB6BA2">
    <w:pPr>
      <w:pStyle w:val="Header"/>
      <w:jc w:val="center"/>
      <w:rPr>
        <w:rFonts w:ascii="Arial" w:hAnsi="Arial" w:cs="Arial"/>
      </w:rPr>
    </w:pPr>
    <w:r w:rsidRPr="002E7F86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alt="logomichellasite" style="width:75pt;height:75pt;visibility:visible">
          <v:imagedata r:id="rId1" o:title=""/>
        </v:shape>
      </w:pict>
    </w:r>
  </w:p>
  <w:p w:rsidR="00910D08" w:rsidRDefault="00910D08" w:rsidP="00FB6BA2">
    <w:pPr>
      <w:tabs>
        <w:tab w:val="center" w:pos="4252"/>
        <w:tab w:val="right" w:pos="8504"/>
      </w:tabs>
      <w:jc w:val="center"/>
      <w:rPr>
        <w:rFonts w:ascii="Arial" w:hAnsi="Arial" w:cs="Arial"/>
      </w:rPr>
    </w:pPr>
    <w:r>
      <w:rPr>
        <w:rFonts w:ascii="Arial" w:hAnsi="Arial" w:cs="Arial"/>
      </w:rPr>
      <w:t>CÂMARA MUNICIPAL DE VEREADORES</w:t>
    </w:r>
  </w:p>
  <w:p w:rsidR="00910D08" w:rsidRDefault="00910D08" w:rsidP="00FB6BA2">
    <w:pPr>
      <w:tabs>
        <w:tab w:val="center" w:pos="4252"/>
        <w:tab w:val="right" w:pos="8504"/>
      </w:tabs>
      <w:jc w:val="center"/>
      <w:rPr>
        <w:rFonts w:ascii="Arial" w:hAnsi="Arial" w:cs="Arial"/>
      </w:rPr>
    </w:pPr>
    <w:r>
      <w:rPr>
        <w:rFonts w:ascii="Arial" w:hAnsi="Arial" w:cs="Arial"/>
      </w:rPr>
      <w:t>Francisco Beltrão – Estado do Paraná</w:t>
    </w:r>
  </w:p>
  <w:p w:rsidR="00910D08" w:rsidRDefault="00910D08">
    <w:pPr>
      <w:pStyle w:val="Header"/>
    </w:pPr>
  </w:p>
  <w:p w:rsidR="00910D08" w:rsidRPr="00435EEC" w:rsidRDefault="00910D08" w:rsidP="00435EEC">
    <w:pPr>
      <w:keepNext/>
      <w:jc w:val="center"/>
      <w:outlineLvl w:val="2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DF1"/>
    <w:rsid w:val="0000403B"/>
    <w:rsid w:val="00044BAC"/>
    <w:rsid w:val="000D069C"/>
    <w:rsid w:val="000D17F4"/>
    <w:rsid w:val="00147D6B"/>
    <w:rsid w:val="00162884"/>
    <w:rsid w:val="00192905"/>
    <w:rsid w:val="001A2EEC"/>
    <w:rsid w:val="001A745A"/>
    <w:rsid w:val="001B0834"/>
    <w:rsid w:val="001D2EC9"/>
    <w:rsid w:val="001F0326"/>
    <w:rsid w:val="00203FD0"/>
    <w:rsid w:val="002154B0"/>
    <w:rsid w:val="00221B58"/>
    <w:rsid w:val="002675EB"/>
    <w:rsid w:val="002C675C"/>
    <w:rsid w:val="002C78AB"/>
    <w:rsid w:val="002E7F86"/>
    <w:rsid w:val="0033375B"/>
    <w:rsid w:val="003750BE"/>
    <w:rsid w:val="003E0070"/>
    <w:rsid w:val="00425304"/>
    <w:rsid w:val="00435EEC"/>
    <w:rsid w:val="004906CE"/>
    <w:rsid w:val="004A3257"/>
    <w:rsid w:val="004C2F2A"/>
    <w:rsid w:val="004D2B97"/>
    <w:rsid w:val="0050158F"/>
    <w:rsid w:val="005020AD"/>
    <w:rsid w:val="00503DF1"/>
    <w:rsid w:val="00506145"/>
    <w:rsid w:val="005513FF"/>
    <w:rsid w:val="0057005A"/>
    <w:rsid w:val="005C017B"/>
    <w:rsid w:val="005D2636"/>
    <w:rsid w:val="005F1B0D"/>
    <w:rsid w:val="00616DFD"/>
    <w:rsid w:val="00623793"/>
    <w:rsid w:val="00627E0B"/>
    <w:rsid w:val="0063111B"/>
    <w:rsid w:val="00675521"/>
    <w:rsid w:val="006B4861"/>
    <w:rsid w:val="00710025"/>
    <w:rsid w:val="00757B3D"/>
    <w:rsid w:val="00760C23"/>
    <w:rsid w:val="007B244B"/>
    <w:rsid w:val="007E12E5"/>
    <w:rsid w:val="00835A6F"/>
    <w:rsid w:val="008B2E2B"/>
    <w:rsid w:val="00910D08"/>
    <w:rsid w:val="00916B1D"/>
    <w:rsid w:val="00955427"/>
    <w:rsid w:val="009644C6"/>
    <w:rsid w:val="00974CF3"/>
    <w:rsid w:val="00990C06"/>
    <w:rsid w:val="009A24CF"/>
    <w:rsid w:val="009E52B5"/>
    <w:rsid w:val="00A774CD"/>
    <w:rsid w:val="00A811D5"/>
    <w:rsid w:val="00AD3AB2"/>
    <w:rsid w:val="00AE3C36"/>
    <w:rsid w:val="00B23EFD"/>
    <w:rsid w:val="00B73EC2"/>
    <w:rsid w:val="00B80FC3"/>
    <w:rsid w:val="00BB441B"/>
    <w:rsid w:val="00BB77DF"/>
    <w:rsid w:val="00C60A68"/>
    <w:rsid w:val="00CC5D4F"/>
    <w:rsid w:val="00CE000A"/>
    <w:rsid w:val="00D20B13"/>
    <w:rsid w:val="00DA5AFD"/>
    <w:rsid w:val="00E12137"/>
    <w:rsid w:val="00E25386"/>
    <w:rsid w:val="00EC6F40"/>
    <w:rsid w:val="00F017C7"/>
    <w:rsid w:val="00F1268B"/>
    <w:rsid w:val="00F51362"/>
    <w:rsid w:val="00F864DD"/>
    <w:rsid w:val="00FA7187"/>
    <w:rsid w:val="00FB1580"/>
    <w:rsid w:val="00FB6BA2"/>
    <w:rsid w:val="00FC634F"/>
    <w:rsid w:val="00FD6903"/>
    <w:rsid w:val="00FF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F1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3DF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3DF1"/>
    <w:rPr>
      <w:rFonts w:ascii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147D6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7D6B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uiPriority w:val="99"/>
    <w:rsid w:val="009A24CF"/>
    <w:pPr>
      <w:suppressAutoHyphens/>
      <w:overflowPunct w:val="0"/>
      <w:autoSpaceDE w:val="0"/>
      <w:autoSpaceDN w:val="0"/>
      <w:adjustRightInd w:val="0"/>
      <w:jc w:val="both"/>
    </w:pPr>
    <w:rPr>
      <w:noProof/>
      <w:sz w:val="32"/>
    </w:rPr>
  </w:style>
  <w:style w:type="character" w:styleId="Hyperlink">
    <w:name w:val="Hyperlink"/>
    <w:basedOn w:val="DefaultParagraphFont"/>
    <w:uiPriority w:val="99"/>
    <w:rsid w:val="00FF68A2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1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B1D"/>
    <w:rPr>
      <w:rFonts w:ascii="Segoe UI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F51362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575</Words>
  <Characters>3111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DA MESA Nº 03/2020</dc:title>
  <dc:subject/>
  <dc:creator>Camara-PLTO</dc:creator>
  <cp:keywords/>
  <dc:description/>
  <cp:lastModifiedBy>ser</cp:lastModifiedBy>
  <cp:revision>7</cp:revision>
  <cp:lastPrinted>2020-03-17T20:08:00Z</cp:lastPrinted>
  <dcterms:created xsi:type="dcterms:W3CDTF">2020-04-05T13:23:00Z</dcterms:created>
  <dcterms:modified xsi:type="dcterms:W3CDTF">2020-04-28T12:45:00Z</dcterms:modified>
</cp:coreProperties>
</file>